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11" w:rsidRPr="00D52799" w:rsidRDefault="00545811" w:rsidP="0006197B">
      <w:pPr>
        <w:pStyle w:val="a3"/>
        <w:ind w:firstLine="284"/>
        <w:jc w:val="center"/>
        <w:rPr>
          <w:b/>
          <w:bCs/>
          <w:color w:val="000000"/>
          <w:sz w:val="26"/>
          <w:szCs w:val="26"/>
        </w:rPr>
      </w:pPr>
      <w:r w:rsidRPr="00545811">
        <w:rPr>
          <w:b/>
          <w:bCs/>
          <w:color w:val="000000"/>
          <w:sz w:val="26"/>
          <w:szCs w:val="26"/>
        </w:rPr>
        <w:t>Пояснительная записка</w:t>
      </w:r>
    </w:p>
    <w:p w:rsidR="00D52799" w:rsidRPr="00D52799" w:rsidRDefault="00D52799" w:rsidP="0006197B">
      <w:pPr>
        <w:pStyle w:val="a3"/>
        <w:ind w:firstLine="284"/>
        <w:rPr>
          <w:b/>
          <w:bCs/>
          <w:color w:val="000000"/>
          <w:sz w:val="26"/>
          <w:szCs w:val="26"/>
        </w:rPr>
      </w:pPr>
      <w:r w:rsidRPr="00D52799">
        <w:rPr>
          <w:b/>
          <w:bCs/>
          <w:color w:val="000000"/>
          <w:sz w:val="26"/>
          <w:szCs w:val="26"/>
        </w:rPr>
        <w:t xml:space="preserve">Наименование предмета: Внеурочная деятельность </w:t>
      </w:r>
    </w:p>
    <w:p w:rsidR="00D52799" w:rsidRPr="00D52799" w:rsidRDefault="00D52799" w:rsidP="0006197B">
      <w:pPr>
        <w:pStyle w:val="a3"/>
        <w:ind w:firstLine="284"/>
        <w:rPr>
          <w:b/>
          <w:bCs/>
          <w:color w:val="000000"/>
          <w:sz w:val="26"/>
          <w:szCs w:val="26"/>
        </w:rPr>
      </w:pPr>
      <w:r w:rsidRPr="00D52799">
        <w:rPr>
          <w:b/>
          <w:bCs/>
          <w:color w:val="000000"/>
          <w:sz w:val="26"/>
          <w:szCs w:val="26"/>
        </w:rPr>
        <w:t xml:space="preserve">Класс: </w:t>
      </w:r>
      <w:r w:rsidR="00624104">
        <w:rPr>
          <w:b/>
          <w:bCs/>
          <w:color w:val="000000"/>
          <w:sz w:val="26"/>
          <w:szCs w:val="26"/>
        </w:rPr>
        <w:t>5</w:t>
      </w:r>
    </w:p>
    <w:p w:rsidR="00D52799" w:rsidRPr="00D52799" w:rsidRDefault="00D52799" w:rsidP="0006197B">
      <w:pPr>
        <w:pStyle w:val="a3"/>
        <w:ind w:firstLine="284"/>
        <w:rPr>
          <w:b/>
          <w:bCs/>
          <w:color w:val="000000"/>
          <w:sz w:val="26"/>
          <w:szCs w:val="26"/>
        </w:rPr>
      </w:pPr>
      <w:r w:rsidRPr="00D52799">
        <w:rPr>
          <w:b/>
          <w:bCs/>
          <w:color w:val="000000"/>
          <w:sz w:val="26"/>
          <w:szCs w:val="26"/>
        </w:rPr>
        <w:t>Срок реализации программы: 2021-2022 учебный год</w:t>
      </w:r>
    </w:p>
    <w:p w:rsidR="00D52799" w:rsidRPr="00D52799" w:rsidRDefault="00D52799" w:rsidP="0006197B">
      <w:pPr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52799">
        <w:rPr>
          <w:rFonts w:ascii="Times New Roman" w:eastAsia="Calibri" w:hAnsi="Times New Roman" w:cs="Times New Roman"/>
          <w:sz w:val="26"/>
          <w:szCs w:val="26"/>
        </w:rPr>
        <w:t>Нормативные акты и учебно-методические документы, на основании которых разработана рабочая программа: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 xml:space="preserve">1. Федеральный Закон от 29.12.2012 № 273-ФЗ «Об образовании в Российской Федерации»; 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 xml:space="preserve"> </w:t>
      </w:r>
      <w:proofErr w:type="gramStart"/>
      <w:r w:rsidRPr="00D52799">
        <w:rPr>
          <w:rStyle w:val="a4"/>
          <w:b w:val="0"/>
          <w:sz w:val="26"/>
          <w:szCs w:val="26"/>
        </w:rPr>
        <w:t xml:space="preserve">2.Федеральный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 </w:t>
      </w:r>
      <w:proofErr w:type="gramEnd"/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 xml:space="preserve">3. 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bCs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>4.</w:t>
      </w:r>
      <w:r w:rsidRPr="00D52799">
        <w:rPr>
          <w:sz w:val="26"/>
          <w:szCs w:val="26"/>
        </w:rPr>
        <w:t xml:space="preserve"> </w:t>
      </w:r>
      <w:r w:rsidRPr="00D52799">
        <w:rPr>
          <w:rStyle w:val="a4"/>
          <w:b w:val="0"/>
          <w:sz w:val="26"/>
          <w:szCs w:val="26"/>
        </w:rPr>
        <w:t xml:space="preserve">Приказ Министерства образования и науки Российской Федерации от 31.03.2014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bCs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>5. Приказ Министерства образования и науки Российской Федерации от 08.06.2015 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 № 253»;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bCs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>6. Основная образовательная программа начального общего образования МКОУ «Карломарксовская СОШ»</w:t>
      </w:r>
    </w:p>
    <w:p w:rsidR="00545811" w:rsidRPr="00D52799" w:rsidRDefault="00545811" w:rsidP="0006197B">
      <w:pPr>
        <w:pStyle w:val="a3"/>
        <w:ind w:firstLine="284"/>
        <w:jc w:val="both"/>
        <w:rPr>
          <w:rStyle w:val="a4"/>
          <w:b w:val="0"/>
          <w:bCs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>7. Учебный план МКОУ «Карломарксовская СОШ» на 2020-2021 учебный год;</w:t>
      </w:r>
    </w:p>
    <w:p w:rsidR="00D52799" w:rsidRDefault="00545811" w:rsidP="0006197B">
      <w:pPr>
        <w:pStyle w:val="a3"/>
        <w:ind w:firstLine="284"/>
        <w:jc w:val="both"/>
        <w:rPr>
          <w:rStyle w:val="a4"/>
          <w:b w:val="0"/>
          <w:sz w:val="26"/>
          <w:szCs w:val="26"/>
        </w:rPr>
      </w:pPr>
      <w:r w:rsidRPr="00D52799">
        <w:rPr>
          <w:rStyle w:val="a4"/>
          <w:b w:val="0"/>
          <w:sz w:val="26"/>
          <w:szCs w:val="26"/>
        </w:rPr>
        <w:t xml:space="preserve">8. Положение о рабочей программе по учебному предмету, курсу, в том </w:t>
      </w:r>
      <w:r w:rsidR="00D52799">
        <w:rPr>
          <w:rStyle w:val="a4"/>
          <w:b w:val="0"/>
          <w:sz w:val="26"/>
          <w:szCs w:val="26"/>
        </w:rPr>
        <w:t>числе и внеурочной деятельности.</w:t>
      </w:r>
    </w:p>
    <w:p w:rsidR="00D52799" w:rsidRDefault="00545811" w:rsidP="0006197B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545811">
        <w:rPr>
          <w:color w:val="000000"/>
          <w:sz w:val="26"/>
          <w:szCs w:val="26"/>
        </w:rPr>
        <w:t xml:space="preserve">Рабочая программа </w:t>
      </w:r>
      <w:r w:rsidRPr="00D52799">
        <w:rPr>
          <w:color w:val="000000"/>
          <w:sz w:val="26"/>
          <w:szCs w:val="26"/>
        </w:rPr>
        <w:t xml:space="preserve">«Очаг Мой </w:t>
      </w:r>
      <w:r w:rsidRPr="00545811">
        <w:rPr>
          <w:color w:val="000000"/>
          <w:sz w:val="26"/>
          <w:szCs w:val="26"/>
        </w:rPr>
        <w:t xml:space="preserve"> Дагестан» краеведческой направленности разработана на основе:</w:t>
      </w:r>
      <w:r w:rsidR="00D52799">
        <w:rPr>
          <w:color w:val="000000"/>
          <w:sz w:val="26"/>
          <w:szCs w:val="26"/>
        </w:rPr>
        <w:t xml:space="preserve"> </w:t>
      </w:r>
      <w:r w:rsidRPr="00545811">
        <w:rPr>
          <w:color w:val="000000"/>
          <w:sz w:val="26"/>
          <w:szCs w:val="26"/>
        </w:rPr>
        <w:t>Концепции духовно-нравственного развития и воспитания личности гражданина России. – М.: «Просвещение» 2010.</w:t>
      </w:r>
      <w:r w:rsidR="00D52799">
        <w:rPr>
          <w:color w:val="000000"/>
          <w:sz w:val="26"/>
          <w:szCs w:val="26"/>
        </w:rPr>
        <w:t xml:space="preserve"> </w:t>
      </w:r>
      <w:r w:rsidRPr="00545811">
        <w:rPr>
          <w:color w:val="000000"/>
          <w:sz w:val="26"/>
          <w:szCs w:val="26"/>
        </w:rPr>
        <w:t xml:space="preserve">Примерные программы внеурочной деятельности (начальное и основное образование)/ под редакцией В. А. Горского. – М.: </w:t>
      </w:r>
      <w:r w:rsidRPr="00545811">
        <w:rPr>
          <w:color w:val="000000"/>
          <w:sz w:val="26"/>
          <w:szCs w:val="26"/>
        </w:rPr>
        <w:lastRenderedPageBreak/>
        <w:t>«Просвещение», 2011.</w:t>
      </w:r>
      <w:r w:rsidR="00D52799">
        <w:rPr>
          <w:color w:val="000000"/>
          <w:sz w:val="26"/>
          <w:szCs w:val="26"/>
        </w:rPr>
        <w:t xml:space="preserve"> </w:t>
      </w:r>
      <w:r w:rsidRPr="00545811">
        <w:rPr>
          <w:color w:val="000000"/>
          <w:sz w:val="26"/>
          <w:szCs w:val="26"/>
        </w:rPr>
        <w:t xml:space="preserve">Д. В. Григорьев, П. В. Степанов. Внеурочная деятельность </w:t>
      </w:r>
      <w:proofErr w:type="spellStart"/>
      <w:r w:rsidRPr="00545811">
        <w:rPr>
          <w:color w:val="000000"/>
          <w:sz w:val="26"/>
          <w:szCs w:val="26"/>
        </w:rPr>
        <w:t>школьников</w:t>
      </w:r>
      <w:proofErr w:type="gramStart"/>
      <w:r w:rsidRPr="00545811">
        <w:rPr>
          <w:color w:val="000000"/>
          <w:sz w:val="26"/>
          <w:szCs w:val="26"/>
        </w:rPr>
        <w:t>.М</w:t>
      </w:r>
      <w:proofErr w:type="gramEnd"/>
      <w:r w:rsidRPr="00545811">
        <w:rPr>
          <w:color w:val="000000"/>
          <w:sz w:val="26"/>
          <w:szCs w:val="26"/>
        </w:rPr>
        <w:t>етодический</w:t>
      </w:r>
      <w:proofErr w:type="spellEnd"/>
      <w:r w:rsidRPr="00545811">
        <w:rPr>
          <w:color w:val="000000"/>
          <w:sz w:val="26"/>
          <w:szCs w:val="26"/>
        </w:rPr>
        <w:t xml:space="preserve"> конструктор. – М.:«Просвещение», 2010.</w:t>
      </w:r>
      <w:r w:rsidR="00D52799">
        <w:rPr>
          <w:color w:val="000000"/>
          <w:sz w:val="26"/>
          <w:szCs w:val="26"/>
        </w:rPr>
        <w:t xml:space="preserve"> </w:t>
      </w:r>
      <w:r w:rsidRPr="00545811">
        <w:rPr>
          <w:color w:val="000000"/>
          <w:sz w:val="26"/>
          <w:szCs w:val="26"/>
        </w:rPr>
        <w:t>По типу данная рабочая программа является тематической, и направлена на получение воспитательных результатов в определенном проблемном поле (нравственность, патриотизм); при этом используются возможности различных видов внеурочной деятельности.</w:t>
      </w:r>
    </w:p>
    <w:p w:rsidR="00545811" w:rsidRPr="00545811" w:rsidRDefault="00545811" w:rsidP="0006197B">
      <w:pPr>
        <w:pStyle w:val="a3"/>
        <w:ind w:firstLine="284"/>
        <w:jc w:val="both"/>
        <w:rPr>
          <w:sz w:val="26"/>
          <w:szCs w:val="26"/>
        </w:rPr>
      </w:pPr>
      <w:r w:rsidRPr="00545811">
        <w:rPr>
          <w:color w:val="000000"/>
          <w:sz w:val="26"/>
          <w:szCs w:val="26"/>
        </w:rPr>
        <w:t>Программа «Дорогами и тропами Дагестана» реализует духовно-нравственное и гражданско-патриотическое направление в развитии личности. Только на основе возвышенных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 Она должна не только давать ученику систематизированные знания, но и научит его самого находить необходимые сведения о своем крае, прививать ответственное отношение к тому, что окружает школьника, бережное отношение к природе, истории, культуре своего народа.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программы: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-познакомить учащихся с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историко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культурным наследием Дагестана;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-сформировать черты патриотизма и гражданственности;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-расширение и углубление знаний обучающихся о родном крае, его истории.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программы:</w:t>
      </w:r>
    </w:p>
    <w:p w:rsidR="0006197B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и сохранение семейных ценностей и традиций;</w:t>
      </w:r>
    </w:p>
    <w:p w:rsidR="0006197B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-активизация поисковой деятельности учащихся;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у школьников навыков информационной культуры;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-использование Интернет и информационных технологий в изучении краеведения;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-развивать коммуникативные навыки и умения в процессе общения, учить работать в группах, координировать деятельность, учить анализу и самоанализу;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-способствовать развитию психических процессов: воображения, памяти, мышления, речи;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-расширять исторический и экологический кругозор учащихся;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направления: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-духовно-нравственное,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-научно-познавательное,</w:t>
      </w:r>
    </w:p>
    <w:p w:rsidR="00545811" w:rsidRPr="00D52799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-патриотическое.</w:t>
      </w:r>
    </w:p>
    <w:p w:rsidR="00D52799" w:rsidRPr="00D52799" w:rsidRDefault="00D52799" w:rsidP="00061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-</w:t>
      </w: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Личностные:</w:t>
      </w:r>
    </w:p>
    <w:p w:rsidR="00D52799" w:rsidRDefault="00D52799" w:rsidP="000619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ориентация в нравственном содержании и </w:t>
      </w:r>
      <w:proofErr w:type="gramStart"/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t>смысле</w:t>
      </w:r>
      <w:proofErr w:type="gramEnd"/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собственного  поведения, так и поведения окружающих людей;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52799" w:rsidRPr="00D52799" w:rsidRDefault="00D52799" w:rsidP="000619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основных норм этикета и ориентация на их выполнение;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этических чувств как регуляторов морального поведения</w:t>
      </w:r>
      <w:proofErr w:type="gramStart"/>
      <w:r w:rsidRPr="00D527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том числе по следующим направлениям воспитательной деятельности: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1.Гражданское воспитание:</w:t>
      </w:r>
    </w:p>
    <w:p w:rsidR="00D52799" w:rsidRPr="00D52799" w:rsidRDefault="00D52799" w:rsidP="0006197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Патриотическое воспитание:</w:t>
      </w:r>
    </w:p>
    <w:p w:rsidR="00D52799" w:rsidRPr="00D52799" w:rsidRDefault="00D52799" w:rsidP="0006197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конфессий;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3. Духовно-нравственное воспитание:</w:t>
      </w:r>
    </w:p>
    <w:p w:rsidR="00D52799" w:rsidRPr="00D52799" w:rsidRDefault="00D52799" w:rsidP="0006197B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</w:t>
      </w:r>
    </w:p>
    <w:p w:rsidR="00D52799" w:rsidRPr="00D52799" w:rsidRDefault="00D52799" w:rsidP="0006197B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этических чувств доброжелательности и эмоционально-нравственной отзывчивости, понимания чу</w:t>
      </w:r>
      <w:proofErr w:type="gramStart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вств др</w:t>
      </w:r>
      <w:proofErr w:type="gramEnd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угих людей и сопереживания им.</w:t>
      </w:r>
    </w:p>
    <w:p w:rsidR="00D52799" w:rsidRPr="00D52799" w:rsidRDefault="00D52799" w:rsidP="0006197B">
      <w:pPr>
        <w:shd w:val="clear" w:color="auto" w:fill="FFFFFF"/>
        <w:tabs>
          <w:tab w:val="left" w:pos="544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4. Эстетическое воспитание:</w:t>
      </w: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ab/>
      </w:r>
    </w:p>
    <w:p w:rsidR="00D52799" w:rsidRPr="00D52799" w:rsidRDefault="00D52799" w:rsidP="0006197B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приобщение детей к культурному наследию </w:t>
      </w:r>
    </w:p>
    <w:p w:rsidR="00D52799" w:rsidRPr="00D52799" w:rsidRDefault="00D52799" w:rsidP="0006197B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уважительное отношение к культуре других народов; </w:t>
      </w:r>
      <w:proofErr w:type="spellStart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эстетических потребностей, ценностей и чувств;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5. Физическое воспитание, формирование культуры здоровья и эмоционального благополучия:</w:t>
      </w:r>
    </w:p>
    <w:p w:rsidR="00D52799" w:rsidRPr="00D52799" w:rsidRDefault="00D52799" w:rsidP="0006197B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6. Трудовое воспитание:</w:t>
      </w:r>
    </w:p>
    <w:p w:rsidR="00D52799" w:rsidRPr="00D52799" w:rsidRDefault="00D52799" w:rsidP="0006197B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детей представлений о трудовой деятельности взрослых.</w:t>
      </w:r>
    </w:p>
    <w:p w:rsidR="00D52799" w:rsidRPr="00D52799" w:rsidRDefault="00D52799" w:rsidP="0006197B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трудовых навыков и умений, воспитание трудолюбия как качества личности.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7. Экологическое воспитание:</w:t>
      </w:r>
    </w:p>
    <w:p w:rsidR="00D52799" w:rsidRPr="00D52799" w:rsidRDefault="00D52799" w:rsidP="0006197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детей бережного отношения к окружающей среде, которое строится на основе экологического сознания. </w:t>
      </w:r>
      <w:proofErr w:type="gramStart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использовании природных ресурсов и улучшении состояния окружающей среды.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8. Ценности научного познания:</w:t>
      </w:r>
    </w:p>
    <w:p w:rsidR="00D52799" w:rsidRPr="00545811" w:rsidRDefault="00D52799" w:rsidP="0006197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27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начнут развиваться образное и ассоциативное мышление и воображение.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работы: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словесные методы: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наглядные методы: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практические методы: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изготовление проектов, плакатов, схем, практические работы. Практические методы позволяют воплотить теоретические знания на практике, способствуют развитию навыков и умение детей.</w:t>
      </w:r>
    </w:p>
    <w:p w:rsidR="00D52799" w:rsidRPr="00D52799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проведения занятий: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Экскурсия.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Конференции.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Уроки.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Работа с документами;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Интернет-ресурсами.</w:t>
      </w:r>
      <w:r w:rsidR="00545811"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Создание презентации «Дорогами и тропами Дагестана»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программы: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курса «Дорогами и тропами Дагестана»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 край на карте России. Территория и географическое положение Дагестана. Происхождение и объяснение наиболее значимых названий. Легенды и предания.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городов и сёл Дагестана. Достопримечательности родного края. Экскурсия по родному краю. Памятники архитектуры.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моей семьи. Обычаи и традиции в семье.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Обряды, промыслы, ремёсла Дагестана. Культурное и историческое наследие республики.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 край в годы Великой Отечественной войны. События истории, жизни и деятельности героев войны, живших на территории края.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Место предмета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изучения данного курса выделяется </w:t>
      </w:r>
      <w:r w:rsidRPr="005458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1ч в неделю, 34 в год.</w:t>
      </w:r>
    </w:p>
    <w:p w:rsidR="00545811" w:rsidRPr="00545811" w:rsidRDefault="00D52799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</w:t>
      </w:r>
      <w:r w:rsidR="00545811"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Планируемые результаты: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освоения содержания программы у учащихся предполагается формирование универсальных учебных действий (личностных, регулятивных, познавательных, коммуникативных), позволяющих достигать предметных,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личностных результатов.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достижении </w:t>
      </w:r>
      <w:r w:rsidRPr="00545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личностных результатов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 школьника будут сформированы: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-внутренняя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-познавательный интерес к новому материалу и способам решения новой задачи;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-ориентация в нравственном </w:t>
      </w:r>
      <w:proofErr w:type="gram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</w:t>
      </w:r>
      <w:proofErr w:type="gram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собственных поступков, так и поступков окружающих людей;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-знание основных моральных норм и ориентация на их выполнение, развитие этических чувств как регуляторов моральных норм;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-чувство прекрасного и эстетические чувства на основе знакомства с культурой края.</w:t>
      </w:r>
    </w:p>
    <w:p w:rsidR="00545811" w:rsidRPr="00545811" w:rsidRDefault="0006197B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="00545811" w:rsidRPr="00545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результатов</w:t>
      </w:r>
      <w:r w:rsidR="00545811"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 школьника будут сформированы следующие УУД (регулятивные, познавательные, коммуникативные):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Регулятивные 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универсальные учебные действия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-планировать свои действия в соответствии с поставленной задачей и условиями ее реализации;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-учитывать установленные правила в планировании и контроле способа решения;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-осуществлять итоговый и пошаговый контроль по результату;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-адекватно воспринимать предложения и оценку учителей, товарищей, родителей и других субъектов;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-различать способ и результат действия.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-проявлять познавательную инициативу в сотрудничестве с другими субъектами социализации;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-оценивать правильность выполнения заданий и вносить необходимые коррективы в его выполнение.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Познавательные 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универсальные учебные действия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-осуществлять запись выборочной информации о себе и окружающем мире, в том числе с помощью ИКТ;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-выражать речь в устной и письменной форме;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-проводить анализ, сравнение и классификацию тем или явлений, устанавливать причинно-следственные связи;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-осуществлять синтез как составление целого из частей, самостоятельно достраивая и восполняя недостающие компоненты;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-строить </w:t>
      </w:r>
      <w:proofErr w:type="gram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логическое рассуждение</w:t>
      </w:r>
      <w:proofErr w:type="gram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включающее установление причинно-следственных связей.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Коммуникативные универсальные</w:t>
      </w: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учебные действия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-учитывать разные мнения и стремиться к координации различных позиций в сотрудничестве;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-формулировать собственное мнение и позицию;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-задавать вопросы, необходимые для совместной работы с партнёрами;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адекватно использовать речь для планирования и регуляции своей деятельности.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-содействовать разрешению конфликтов на основе учёта интересов и позиций всех участников;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оценки результативности внеурочной деятельности является комплексной и предусматривает: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достижений обучающихся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конкурсах и конференциях исследовательских работ школьного, районного, всероссийского уровня;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представление коллективного результата деятельности обучающихся в форме исследовательских проектов с последующей передачей печатных, фото и видеоматериалов в школьный музей;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викторин, игр, разгадывание кроссвордов и ребусов;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и презентация собственного проекта.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Механизм реализации программы:</w:t>
      </w:r>
    </w:p>
    <w:p w:rsidR="0006197B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 музеи, дагестанских старейшин. Приобретенные знания по истории и культуре родного края учащиеся м</w:t>
      </w:r>
      <w:r w:rsidR="000619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огут применить на других уроках.</w:t>
      </w:r>
    </w:p>
    <w:p w:rsidR="0006197B" w:rsidRDefault="0006197B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6197B" w:rsidRDefault="0006197B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6197B" w:rsidRDefault="0006197B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5811" w:rsidRPr="00545811" w:rsidRDefault="00545811" w:rsidP="000619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Тематический план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8203"/>
        <w:gridCol w:w="1310"/>
      </w:tblGrid>
      <w:tr w:rsidR="00545811" w:rsidRPr="00545811" w:rsidTr="0006197B">
        <w:trPr>
          <w:trHeight w:val="3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Темы занятий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Кол-во</w:t>
            </w:r>
          </w:p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часов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Наша Родина </w:t>
            </w:r>
            <w:proofErr w:type="gramStart"/>
            <w:r w:rsidR="000619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агестан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Хождение за три моря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Физико-географическая характеристика республики. Старый Петровск.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Махачкала столица Дагестана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Гора </w:t>
            </w:r>
            <w:proofErr w:type="spellStart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Тарки</w:t>
            </w:r>
            <w:proofErr w:type="spellEnd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0619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proofErr w:type="spellStart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gramEnd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</w:t>
            </w:r>
            <w:proofErr w:type="spellEnd"/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Целебные травы в Дагестане. Их свойства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 I в Дагестане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Промыслы моего народа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Дербент. Крепость </w:t>
            </w:r>
            <w:proofErr w:type="gramStart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Нарын-Кала</w:t>
            </w:r>
            <w:proofErr w:type="gramEnd"/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Государство Шамиля имамат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97B" w:rsidRDefault="0006197B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Семейные </w:t>
            </w:r>
            <w:r w:rsidR="00545811"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традиции, праздники</w:t>
            </w:r>
          </w:p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материала на тему: « Традиции в моей семье».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мусульманской культуры в Дагестане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19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Достопримечательности Дагестана.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Книжная культура народов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по родным местам.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Доклады и сообщения по теме «История в лица» - участники Великой Отечественной войны Хасавюртовского района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горам и селениям Дагестана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7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проектов « Зима в Дагестане»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«Каспийский край, рыбачьи земли…»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Изобразительное искусство народов Дагестана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«Животные Дагестана, занесенные в Красную книгу»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Творчество Расула Гамзатова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12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Обряды Дагестана. Паломничество на </w:t>
            </w:r>
            <w:proofErr w:type="spellStart"/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Шалбуздаг</w:t>
            </w:r>
            <w:proofErr w:type="spellEnd"/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6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Проектная работа «История малой родины»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городов моей республики. История образования Хасавюрта, знакомство с районами и селами Дагестана, по возможности с историей их образования.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Чеченская война в Дагестане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3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Известные люди моего села.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Сочинение на тему: «Живой символ Кавказских гор — дагестанский тур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«Заповедники и заказники Дагестана».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исторический парк «Россия»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Аулы Дагестана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КВН «Знаем ли мы свой родной край»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9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Защита презентации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45811" w:rsidRPr="00545811" w:rsidTr="0006197B">
        <w:trPr>
          <w:trHeight w:val="7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2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5811" w:rsidRPr="00545811" w:rsidRDefault="00545811" w:rsidP="000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Конференция: « Подведем итоги»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5811" w:rsidRPr="00545811" w:rsidRDefault="00545811" w:rsidP="0006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5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545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Литература: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1.Ш.А. Мирзоев.  Культура и традиции народов Дагестана. Учебник для 4 класса. – Махачкала: Лотос, 2009г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2.Зикрула Ильясов. Дагестан: Цифры и факты. – Махачкала:  Дагестанское книжное издательство, 2005г.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3.С.Д.Алиев, Ю.Ю.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Батий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М.С.Саидов.  Люби, изучай свой край  (Дагестан в вопросах и ответах). – Махачкала: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Дагучпедгиз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1989 г.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4.Г.И.Магомедов, М.И.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Шурпаева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Литература народов Дагестана: Книга для чтения в начальных классах городских школ</w:t>
      </w:r>
      <w:proofErr w:type="gram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.Ч</w:t>
      </w:r>
      <w:proofErr w:type="gram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.1-я. – Махачкала: ООО «Издательство НИИ педагогики», 2009г.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5.А.П.Задорожный (Васильченко). «Ах, Дагестан! Страна прекрасных гор…». – Стихи.ru – национальный сервер.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Дагестан (Дмитрий Калюжный) / 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Стихи</w:t>
      </w:r>
      <w:proofErr w:type="gram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.р</w:t>
      </w:r>
      <w:proofErr w:type="gram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национальный сервер...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stihi.ru›2008/04/26/1832</w:t>
      </w:r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7.http: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wikitravel.org.ru.Дагестан</w:t>
      </w:r>
      <w:proofErr w:type="spellEnd"/>
    </w:p>
    <w:p w:rsidR="00545811" w:rsidRPr="00545811" w:rsidRDefault="00545811" w:rsidP="000619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8.К.И.Пашаев,  А.М. </w:t>
      </w:r>
      <w:proofErr w:type="spell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Дагаев</w:t>
      </w:r>
      <w:proofErr w:type="spell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 Атлас  Республики  Дагестан. География.9класс. – М: Издательство ГНОМ и</w:t>
      </w:r>
      <w:proofErr w:type="gramStart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proofErr w:type="gramEnd"/>
      <w:r w:rsidRPr="005458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2005г.</w:t>
      </w:r>
    </w:p>
    <w:p w:rsidR="00497CA1" w:rsidRPr="00D52799" w:rsidRDefault="00497CA1" w:rsidP="0006197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97CA1" w:rsidRPr="00D52799" w:rsidSect="0006197B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B5" w:rsidRDefault="00EF47B5" w:rsidP="004E2E3B">
      <w:pPr>
        <w:spacing w:after="0" w:line="240" w:lineRule="auto"/>
      </w:pPr>
      <w:r>
        <w:separator/>
      </w:r>
    </w:p>
  </w:endnote>
  <w:endnote w:type="continuationSeparator" w:id="0">
    <w:p w:rsidR="00EF47B5" w:rsidRDefault="00EF47B5" w:rsidP="004E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45770"/>
      <w:docPartObj>
        <w:docPartGallery w:val="Page Numbers (Bottom of Page)"/>
        <w:docPartUnique/>
      </w:docPartObj>
    </w:sdtPr>
    <w:sdtContent>
      <w:p w:rsidR="004E2E3B" w:rsidRDefault="0071113D">
        <w:pPr>
          <w:pStyle w:val="a9"/>
          <w:jc w:val="right"/>
        </w:pPr>
        <w:r>
          <w:fldChar w:fldCharType="begin"/>
        </w:r>
        <w:r w:rsidR="004E2E3B">
          <w:instrText>PAGE   \* MERGEFORMAT</w:instrText>
        </w:r>
        <w:r>
          <w:fldChar w:fldCharType="separate"/>
        </w:r>
        <w:r w:rsidR="00624104">
          <w:rPr>
            <w:noProof/>
          </w:rPr>
          <w:t>1</w:t>
        </w:r>
        <w:r>
          <w:fldChar w:fldCharType="end"/>
        </w:r>
      </w:p>
    </w:sdtContent>
  </w:sdt>
  <w:p w:rsidR="004E2E3B" w:rsidRDefault="004E2E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B5" w:rsidRDefault="00EF47B5" w:rsidP="004E2E3B">
      <w:pPr>
        <w:spacing w:after="0" w:line="240" w:lineRule="auto"/>
      </w:pPr>
      <w:r>
        <w:separator/>
      </w:r>
    </w:p>
  </w:footnote>
  <w:footnote w:type="continuationSeparator" w:id="0">
    <w:p w:rsidR="00EF47B5" w:rsidRDefault="00EF47B5" w:rsidP="004E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79A"/>
    <w:multiLevelType w:val="hybridMultilevel"/>
    <w:tmpl w:val="5F5CB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CAA"/>
    <w:multiLevelType w:val="hybridMultilevel"/>
    <w:tmpl w:val="B596E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B2709"/>
    <w:multiLevelType w:val="hybridMultilevel"/>
    <w:tmpl w:val="212E3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E54B6"/>
    <w:multiLevelType w:val="hybridMultilevel"/>
    <w:tmpl w:val="32D692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F76B0D"/>
    <w:multiLevelType w:val="hybridMultilevel"/>
    <w:tmpl w:val="29D2B5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8618C"/>
    <w:multiLevelType w:val="hybridMultilevel"/>
    <w:tmpl w:val="3CCEF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C68CC"/>
    <w:multiLevelType w:val="hybridMultilevel"/>
    <w:tmpl w:val="62DAA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811"/>
    <w:rsid w:val="0006197B"/>
    <w:rsid w:val="00497CA1"/>
    <w:rsid w:val="004E2E3B"/>
    <w:rsid w:val="00545811"/>
    <w:rsid w:val="00624104"/>
    <w:rsid w:val="0071113D"/>
    <w:rsid w:val="00D52799"/>
    <w:rsid w:val="00EF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458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E3B"/>
  </w:style>
  <w:style w:type="paragraph" w:styleId="a9">
    <w:name w:val="footer"/>
    <w:basedOn w:val="a"/>
    <w:link w:val="aa"/>
    <w:uiPriority w:val="99"/>
    <w:unhideWhenUsed/>
    <w:rsid w:val="004E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458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E3B"/>
  </w:style>
  <w:style w:type="paragraph" w:styleId="a9">
    <w:name w:val="footer"/>
    <w:basedOn w:val="a"/>
    <w:link w:val="aa"/>
    <w:uiPriority w:val="99"/>
    <w:unhideWhenUsed/>
    <w:rsid w:val="004E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111</cp:lastModifiedBy>
  <cp:revision>2</cp:revision>
  <cp:lastPrinted>2021-10-15T17:56:00Z</cp:lastPrinted>
  <dcterms:created xsi:type="dcterms:W3CDTF">2021-10-08T14:23:00Z</dcterms:created>
  <dcterms:modified xsi:type="dcterms:W3CDTF">2021-10-15T17:56:00Z</dcterms:modified>
</cp:coreProperties>
</file>