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3C" w:rsidRDefault="001C461E">
      <w:pPr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Pr="001C461E">
        <w:rPr>
          <w:b/>
          <w:sz w:val="32"/>
        </w:rPr>
        <w:t>МКОУ «Карломарксовская СОШ»</w:t>
      </w:r>
    </w:p>
    <w:p w:rsidR="001044CD" w:rsidRDefault="001C461E">
      <w:pPr>
        <w:rPr>
          <w:rFonts w:ascii="Times New Roman" w:hAnsi="Times New Roman" w:cs="Times New Roman"/>
          <w:b/>
          <w:sz w:val="28"/>
        </w:rPr>
      </w:pPr>
      <w:r w:rsidRPr="001C461E">
        <w:rPr>
          <w:rFonts w:ascii="Times New Roman" w:hAnsi="Times New Roman" w:cs="Times New Roman"/>
          <w:b/>
          <w:sz w:val="28"/>
        </w:rPr>
        <w:t>Протокол заседания методического объединения учителей русского языка и литературы № 2.</w:t>
      </w:r>
      <w:r w:rsidR="00E356CD"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1044CD">
        <w:rPr>
          <w:rFonts w:ascii="Times New Roman" w:hAnsi="Times New Roman" w:cs="Times New Roman"/>
          <w:b/>
          <w:sz w:val="28"/>
        </w:rPr>
        <w:t xml:space="preserve">     </w:t>
      </w:r>
      <w:r w:rsidR="00E356CD">
        <w:rPr>
          <w:rFonts w:ascii="Times New Roman" w:hAnsi="Times New Roman" w:cs="Times New Roman"/>
          <w:b/>
          <w:sz w:val="28"/>
        </w:rPr>
        <w:t xml:space="preserve">от </w:t>
      </w:r>
      <w:r w:rsidR="001044CD">
        <w:rPr>
          <w:rFonts w:ascii="Times New Roman" w:hAnsi="Times New Roman" w:cs="Times New Roman"/>
          <w:b/>
          <w:sz w:val="28"/>
        </w:rPr>
        <w:t>29 ноября 2021 г.</w:t>
      </w:r>
    </w:p>
    <w:p w:rsidR="00E356CD" w:rsidRDefault="00E356CD">
      <w:pPr>
        <w:rPr>
          <w:rFonts w:ascii="Times New Roman" w:hAnsi="Times New Roman" w:cs="Times New Roman"/>
          <w:b/>
          <w:sz w:val="28"/>
        </w:rPr>
      </w:pPr>
    </w:p>
    <w:p w:rsidR="001C461E" w:rsidRDefault="001C46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Руководитель ШМО : </w:t>
      </w:r>
      <w:r w:rsidRPr="001C461E">
        <w:rPr>
          <w:rFonts w:ascii="Times New Roman" w:hAnsi="Times New Roman" w:cs="Times New Roman"/>
          <w:sz w:val="28"/>
        </w:rPr>
        <w:t>Измаилова Р.Д.</w:t>
      </w:r>
    </w:p>
    <w:p w:rsidR="001C461E" w:rsidRDefault="001C46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Секретарь : </w:t>
      </w:r>
      <w:r w:rsidRPr="001C461E">
        <w:rPr>
          <w:rFonts w:ascii="Times New Roman" w:hAnsi="Times New Roman" w:cs="Times New Roman"/>
          <w:sz w:val="28"/>
        </w:rPr>
        <w:t>Османова М.А.</w:t>
      </w:r>
    </w:p>
    <w:p w:rsidR="001C461E" w:rsidRDefault="001C461E">
      <w:pPr>
        <w:rPr>
          <w:rFonts w:ascii="Times New Roman" w:hAnsi="Times New Roman" w:cs="Times New Roman"/>
          <w:sz w:val="28"/>
        </w:rPr>
      </w:pPr>
      <w:r w:rsidRPr="00E356CD">
        <w:rPr>
          <w:rFonts w:ascii="Times New Roman" w:hAnsi="Times New Roman" w:cs="Times New Roman"/>
          <w:b/>
          <w:sz w:val="28"/>
        </w:rPr>
        <w:t>Присутствовали</w:t>
      </w:r>
      <w:r>
        <w:rPr>
          <w:rFonts w:ascii="Times New Roman" w:hAnsi="Times New Roman" w:cs="Times New Roman"/>
          <w:sz w:val="28"/>
        </w:rPr>
        <w:t>: Константинова О.В., Магомедова Т.А., Шах И.П., Измаилова Р.Д., Магомедова С.Г., Гасанова П.М., Закаригаева Н.З., Османова М.А.</w:t>
      </w:r>
    </w:p>
    <w:p w:rsidR="001C461E" w:rsidRDefault="001C46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Рассмотренные вопросы:</w:t>
      </w:r>
    </w:p>
    <w:p w:rsidR="001C461E" w:rsidRPr="00E356CD" w:rsidRDefault="001C461E" w:rsidP="001C461E">
      <w:pPr>
        <w:rPr>
          <w:sz w:val="28"/>
        </w:rPr>
      </w:pPr>
      <w:r w:rsidRPr="00E356CD">
        <w:rPr>
          <w:sz w:val="28"/>
        </w:rPr>
        <w:t>1.Современные образовательные технологии в условиях ФГОС.</w:t>
      </w:r>
    </w:p>
    <w:p w:rsidR="001C461E" w:rsidRPr="00E356CD" w:rsidRDefault="001C461E" w:rsidP="001C461E">
      <w:pPr>
        <w:rPr>
          <w:sz w:val="28"/>
        </w:rPr>
      </w:pPr>
      <w:r w:rsidRPr="00E356CD">
        <w:rPr>
          <w:sz w:val="28"/>
        </w:rPr>
        <w:t>2. Анализ входного контроля в 5-11 классах.</w:t>
      </w:r>
    </w:p>
    <w:p w:rsidR="001C461E" w:rsidRPr="00E356CD" w:rsidRDefault="001C461E" w:rsidP="001C461E">
      <w:pPr>
        <w:rPr>
          <w:sz w:val="28"/>
        </w:rPr>
      </w:pPr>
      <w:r w:rsidRPr="00E356CD">
        <w:rPr>
          <w:sz w:val="28"/>
        </w:rPr>
        <w:t xml:space="preserve">3. </w:t>
      </w:r>
      <w:r w:rsidR="00E356CD" w:rsidRPr="00E356CD">
        <w:rPr>
          <w:sz w:val="28"/>
        </w:rPr>
        <w:t>Проверка выполнения программ за 1 четверть, анализ работы учителей.</w:t>
      </w:r>
    </w:p>
    <w:p w:rsidR="00E356CD" w:rsidRPr="00E356CD" w:rsidRDefault="00E356CD" w:rsidP="001C461E">
      <w:pPr>
        <w:rPr>
          <w:sz w:val="28"/>
        </w:rPr>
      </w:pPr>
      <w:r w:rsidRPr="00E356CD">
        <w:rPr>
          <w:sz w:val="28"/>
        </w:rPr>
        <w:t>4.Рассмотрение и утверждение текстов промежуточного контроля за 1 полугодие.</w:t>
      </w:r>
    </w:p>
    <w:p w:rsidR="00E356CD" w:rsidRPr="00E356CD" w:rsidRDefault="00E356CD" w:rsidP="001C461E">
      <w:pPr>
        <w:rPr>
          <w:sz w:val="28"/>
        </w:rPr>
      </w:pPr>
      <w:r w:rsidRPr="00E356CD">
        <w:rPr>
          <w:sz w:val="28"/>
        </w:rPr>
        <w:t>5. Работа с демоверсиями по подготовке 9, 11 классов к ОГЭ, ЕГЭ.</w:t>
      </w:r>
    </w:p>
    <w:p w:rsidR="00E356CD" w:rsidRPr="00E356CD" w:rsidRDefault="00E356CD" w:rsidP="001C461E">
      <w:pPr>
        <w:rPr>
          <w:sz w:val="28"/>
        </w:rPr>
      </w:pPr>
      <w:r w:rsidRPr="00E356CD">
        <w:rPr>
          <w:sz w:val="28"/>
        </w:rPr>
        <w:t>6. Выпускное сочинение в 11 классе.</w:t>
      </w:r>
    </w:p>
    <w:p w:rsidR="00E356CD" w:rsidRDefault="00E356CD" w:rsidP="001C461E">
      <w:pPr>
        <w:rPr>
          <w:sz w:val="28"/>
        </w:rPr>
      </w:pPr>
      <w:r w:rsidRPr="00E356CD">
        <w:rPr>
          <w:sz w:val="28"/>
        </w:rPr>
        <w:t>7. Подготовка и проведение методической недели русского языка и литературы.</w:t>
      </w:r>
    </w:p>
    <w:p w:rsidR="00E356CD" w:rsidRDefault="00E356CD" w:rsidP="001C461E">
      <w:pPr>
        <w:rPr>
          <w:sz w:val="28"/>
        </w:rPr>
      </w:pPr>
    </w:p>
    <w:p w:rsidR="00E356CD" w:rsidRDefault="00E356CD" w:rsidP="001C461E">
      <w:pPr>
        <w:rPr>
          <w:sz w:val="28"/>
        </w:rPr>
      </w:pPr>
      <w:r w:rsidRPr="001044CD">
        <w:rPr>
          <w:b/>
          <w:sz w:val="28"/>
        </w:rPr>
        <w:t>По первому вопросу</w:t>
      </w:r>
      <w:r>
        <w:rPr>
          <w:sz w:val="28"/>
        </w:rPr>
        <w:t xml:space="preserve"> выступила </w:t>
      </w:r>
      <w:r w:rsidR="001044CD">
        <w:rPr>
          <w:sz w:val="28"/>
        </w:rPr>
        <w:t>Константинова О.В. Она рассказала о современных педагогических технологиях в условиях ФГОС и здоровьесберегающих технологиях. Её доклад был ёмким и познавательным.</w:t>
      </w:r>
    </w:p>
    <w:p w:rsidR="001044CD" w:rsidRDefault="001044CD" w:rsidP="001C461E">
      <w:pPr>
        <w:rPr>
          <w:sz w:val="28"/>
        </w:rPr>
      </w:pPr>
      <w:r w:rsidRPr="001044CD">
        <w:rPr>
          <w:b/>
          <w:sz w:val="28"/>
        </w:rPr>
        <w:t xml:space="preserve">По второму </w:t>
      </w:r>
      <w:r w:rsidR="00C2067F">
        <w:rPr>
          <w:b/>
          <w:sz w:val="28"/>
        </w:rPr>
        <w:t xml:space="preserve"> и третьему </w:t>
      </w:r>
      <w:r w:rsidRPr="001044CD">
        <w:rPr>
          <w:b/>
          <w:sz w:val="28"/>
        </w:rPr>
        <w:t>вопросу</w:t>
      </w:r>
      <w:r>
        <w:rPr>
          <w:b/>
          <w:sz w:val="28"/>
        </w:rPr>
        <w:t xml:space="preserve"> </w:t>
      </w:r>
      <w:r w:rsidRPr="007810C9">
        <w:rPr>
          <w:sz w:val="28"/>
        </w:rPr>
        <w:t>слушали</w:t>
      </w:r>
      <w:r>
        <w:rPr>
          <w:b/>
          <w:sz w:val="28"/>
        </w:rPr>
        <w:t xml:space="preserve"> </w:t>
      </w:r>
      <w:r w:rsidRPr="001044CD">
        <w:rPr>
          <w:sz w:val="28"/>
        </w:rPr>
        <w:t>Ш</w:t>
      </w:r>
      <w:r>
        <w:rPr>
          <w:sz w:val="28"/>
        </w:rPr>
        <w:t>ах И.П.</w:t>
      </w:r>
      <w:r w:rsidR="00C2067F">
        <w:rPr>
          <w:sz w:val="28"/>
        </w:rPr>
        <w:t xml:space="preserve"> она </w:t>
      </w:r>
      <w:r w:rsidR="009D03A6">
        <w:rPr>
          <w:sz w:val="28"/>
        </w:rPr>
        <w:t>п</w:t>
      </w:r>
      <w:r w:rsidR="00C2067F">
        <w:rPr>
          <w:sz w:val="28"/>
        </w:rPr>
        <w:t>ознакомила учителей с результатами входных контрольных работ</w:t>
      </w:r>
      <w:r w:rsidR="007810C9">
        <w:rPr>
          <w:sz w:val="28"/>
        </w:rPr>
        <w:t xml:space="preserve"> и попросила обратить внимание на слабых учащихся.</w:t>
      </w:r>
    </w:p>
    <w:p w:rsidR="007810C9" w:rsidRDefault="007810C9" w:rsidP="001C461E">
      <w:pPr>
        <w:rPr>
          <w:sz w:val="28"/>
        </w:rPr>
      </w:pPr>
      <w:r w:rsidRPr="007810C9">
        <w:rPr>
          <w:b/>
          <w:sz w:val="28"/>
        </w:rPr>
        <w:t>По пятому и шестому</w:t>
      </w:r>
      <w:r>
        <w:rPr>
          <w:sz w:val="28"/>
        </w:rPr>
        <w:t xml:space="preserve"> вопросу слушали Измаилову Р.Д. и Константинову О.В. Они рассказали о подготовке учащихся к ГИА, об изменениях в демоверсиях, о подготовке 11 класса к итоговому сочинению.</w:t>
      </w:r>
    </w:p>
    <w:p w:rsidR="003B67AB" w:rsidRDefault="003B67AB" w:rsidP="001C461E">
      <w:pPr>
        <w:rPr>
          <w:sz w:val="28"/>
        </w:rPr>
      </w:pPr>
      <w:r>
        <w:rPr>
          <w:sz w:val="28"/>
        </w:rPr>
        <w:t xml:space="preserve">По седьмому вопросу слушали Алиеву А.И., учителя русского языка и литературы. Она зачитала анализ предметной недели русского языка и </w:t>
      </w:r>
      <w:r>
        <w:rPr>
          <w:sz w:val="28"/>
        </w:rPr>
        <w:lastRenderedPageBreak/>
        <w:t>литературы.                                                                                                       Предметная неделя включала конкурс рисунков «Мой любимый литературный герой», викторины, открытый урок «Слитное и раздельное написание НЕ с причастиями» в 7 классе, конкурс чтецов «Осенние мотивы».</w:t>
      </w:r>
    </w:p>
    <w:p w:rsidR="003B67AB" w:rsidRDefault="003B67AB" w:rsidP="001C461E">
      <w:pPr>
        <w:rPr>
          <w:b/>
          <w:sz w:val="28"/>
        </w:rPr>
      </w:pPr>
      <w:r w:rsidRPr="003B67AB">
        <w:rPr>
          <w:b/>
          <w:sz w:val="28"/>
        </w:rPr>
        <w:t>Решение:</w:t>
      </w:r>
    </w:p>
    <w:p w:rsidR="003B67AB" w:rsidRDefault="00520D25" w:rsidP="00520D25">
      <w:pPr>
        <w:rPr>
          <w:sz w:val="28"/>
        </w:rPr>
      </w:pPr>
      <w:r w:rsidRPr="00520D25">
        <w:rPr>
          <w:sz w:val="28"/>
        </w:rPr>
        <w:t>1</w:t>
      </w:r>
      <w:r>
        <w:rPr>
          <w:sz w:val="28"/>
        </w:rPr>
        <w:t>.Изучить доклад о здоровьесберегающих технологиях.</w:t>
      </w:r>
    </w:p>
    <w:p w:rsidR="00520D25" w:rsidRDefault="00520D25" w:rsidP="00520D25">
      <w:pPr>
        <w:rPr>
          <w:sz w:val="28"/>
        </w:rPr>
      </w:pPr>
      <w:r>
        <w:rPr>
          <w:sz w:val="28"/>
        </w:rPr>
        <w:t>2. Продолжить работу по подготовке к ОГЭ И ЕГЭ.</w:t>
      </w:r>
    </w:p>
    <w:p w:rsidR="00610E0D" w:rsidRDefault="00520D25" w:rsidP="00520D25">
      <w:pPr>
        <w:rPr>
          <w:sz w:val="28"/>
        </w:rPr>
      </w:pPr>
      <w:r>
        <w:rPr>
          <w:sz w:val="28"/>
        </w:rPr>
        <w:t xml:space="preserve">3.Продумать план действий по улучшению качества знаний </w:t>
      </w:r>
      <w:r w:rsidR="00245A00">
        <w:rPr>
          <w:sz w:val="28"/>
        </w:rPr>
        <w:t>у учащихся каждому учителю и применить его на практике.</w:t>
      </w:r>
    </w:p>
    <w:p w:rsidR="00610E0D" w:rsidRPr="00610E0D" w:rsidRDefault="00610E0D" w:rsidP="00610E0D">
      <w:pPr>
        <w:rPr>
          <w:sz w:val="28"/>
        </w:rPr>
      </w:pPr>
    </w:p>
    <w:p w:rsidR="00610E0D" w:rsidRDefault="00610E0D" w:rsidP="00610E0D">
      <w:pPr>
        <w:rPr>
          <w:sz w:val="28"/>
        </w:rPr>
      </w:pPr>
    </w:p>
    <w:p w:rsidR="00520D25" w:rsidRDefault="00610E0D" w:rsidP="00610E0D">
      <w:pPr>
        <w:tabs>
          <w:tab w:val="left" w:pos="5610"/>
        </w:tabs>
        <w:rPr>
          <w:sz w:val="28"/>
        </w:rPr>
      </w:pPr>
      <w:r w:rsidRPr="00610E0D">
        <w:rPr>
          <w:b/>
          <w:sz w:val="28"/>
        </w:rPr>
        <w:t>Руководитель:</w:t>
      </w:r>
      <w:r>
        <w:rPr>
          <w:sz w:val="28"/>
        </w:rPr>
        <w:t xml:space="preserve"> </w:t>
      </w:r>
      <w:r>
        <w:rPr>
          <w:sz w:val="28"/>
        </w:rPr>
        <w:tab/>
      </w:r>
      <w:r w:rsidRPr="00610E0D">
        <w:rPr>
          <w:b/>
          <w:sz w:val="28"/>
        </w:rPr>
        <w:t>Секретарь:</w:t>
      </w:r>
      <w:bookmarkStart w:id="0" w:name="_GoBack"/>
      <w:bookmarkEnd w:id="0"/>
    </w:p>
    <w:p w:rsidR="00610E0D" w:rsidRPr="00610E0D" w:rsidRDefault="00610E0D" w:rsidP="00610E0D">
      <w:pPr>
        <w:tabs>
          <w:tab w:val="left" w:pos="5610"/>
        </w:tabs>
        <w:rPr>
          <w:sz w:val="28"/>
        </w:rPr>
      </w:pPr>
      <w:r>
        <w:rPr>
          <w:sz w:val="28"/>
        </w:rPr>
        <w:t>Измаилова Р.Д.</w:t>
      </w:r>
      <w:r>
        <w:rPr>
          <w:sz w:val="28"/>
        </w:rPr>
        <w:tab/>
        <w:t>Османова М.А.</w:t>
      </w:r>
    </w:p>
    <w:sectPr w:rsidR="00610E0D" w:rsidRPr="00610E0D" w:rsidSect="00E356CD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7B" w:rsidRDefault="0067767B" w:rsidP="001C461E">
      <w:pPr>
        <w:spacing w:after="0" w:line="240" w:lineRule="auto"/>
      </w:pPr>
      <w:r>
        <w:separator/>
      </w:r>
    </w:p>
  </w:endnote>
  <w:endnote w:type="continuationSeparator" w:id="0">
    <w:p w:rsidR="0067767B" w:rsidRDefault="0067767B" w:rsidP="001C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7B" w:rsidRDefault="0067767B" w:rsidP="001C461E">
      <w:pPr>
        <w:spacing w:after="0" w:line="240" w:lineRule="auto"/>
      </w:pPr>
      <w:r>
        <w:separator/>
      </w:r>
    </w:p>
  </w:footnote>
  <w:footnote w:type="continuationSeparator" w:id="0">
    <w:p w:rsidR="0067767B" w:rsidRDefault="0067767B" w:rsidP="001C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3F2"/>
    <w:multiLevelType w:val="hybridMultilevel"/>
    <w:tmpl w:val="D3AC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3FB6"/>
    <w:multiLevelType w:val="hybridMultilevel"/>
    <w:tmpl w:val="72C802BA"/>
    <w:lvl w:ilvl="0" w:tplc="FE9C72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1E"/>
    <w:rsid w:val="001044CD"/>
    <w:rsid w:val="001C4511"/>
    <w:rsid w:val="001C461E"/>
    <w:rsid w:val="00245A00"/>
    <w:rsid w:val="003B67AB"/>
    <w:rsid w:val="003F2471"/>
    <w:rsid w:val="00520D25"/>
    <w:rsid w:val="00610E0D"/>
    <w:rsid w:val="0067767B"/>
    <w:rsid w:val="00775C3C"/>
    <w:rsid w:val="007810C9"/>
    <w:rsid w:val="009D03A6"/>
    <w:rsid w:val="009D3DAA"/>
    <w:rsid w:val="00C2067F"/>
    <w:rsid w:val="00E3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DED0D-1ECE-4A33-92A3-E1F9CD55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61E"/>
  </w:style>
  <w:style w:type="paragraph" w:styleId="a5">
    <w:name w:val="footer"/>
    <w:basedOn w:val="a"/>
    <w:link w:val="a6"/>
    <w:uiPriority w:val="99"/>
    <w:unhideWhenUsed/>
    <w:rsid w:val="001C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61E"/>
  </w:style>
  <w:style w:type="paragraph" w:styleId="a7">
    <w:name w:val="List Paragraph"/>
    <w:basedOn w:val="a"/>
    <w:uiPriority w:val="34"/>
    <w:qFormat/>
    <w:rsid w:val="001C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2022-03-29T05:07:00Z</dcterms:created>
  <dcterms:modified xsi:type="dcterms:W3CDTF">2022-03-30T11:43:00Z</dcterms:modified>
</cp:coreProperties>
</file>