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05" w:rsidRDefault="00F50905" w:rsidP="00F50905">
      <w:pPr>
        <w:tabs>
          <w:tab w:val="left" w:pos="4120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44"/>
        <w:gridCol w:w="5127"/>
      </w:tblGrid>
      <w:tr w:rsidR="00F50905" w:rsidTr="00F50905">
        <w:tc>
          <w:tcPr>
            <w:tcW w:w="4566" w:type="dxa"/>
          </w:tcPr>
          <w:p w:rsidR="00F50905" w:rsidRDefault="00F5090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0905" w:rsidRDefault="00F5090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50905" w:rsidRDefault="00F5090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905" w:rsidRDefault="00F5090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З.Х.Закарьяева</w:t>
            </w:r>
            <w:proofErr w:type="spellEnd"/>
          </w:p>
          <w:p w:rsidR="00F50905" w:rsidRDefault="00F50905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5" w:type="dxa"/>
          </w:tcPr>
          <w:p w:rsidR="00F50905" w:rsidRDefault="00BC2B23" w:rsidP="00BC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F50905">
              <w:rPr>
                <w:rFonts w:ascii="Times New Roman" w:hAnsi="Times New Roman" w:cs="Times New Roman"/>
                <w:sz w:val="24"/>
                <w:szCs w:val="24"/>
              </w:rPr>
              <w:t xml:space="preserve"> Утверждаю</w:t>
            </w:r>
          </w:p>
          <w:p w:rsidR="00F50905" w:rsidRDefault="00F5090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МКОУ «Карломарксовская СОШ» </w:t>
            </w:r>
          </w:p>
          <w:p w:rsidR="00F50905" w:rsidRDefault="00F5090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905" w:rsidRDefault="00F5090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 О.В. Константинова</w:t>
            </w:r>
          </w:p>
          <w:p w:rsidR="00F50905" w:rsidRDefault="00BC2B2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F50905">
              <w:rPr>
                <w:rFonts w:ascii="Times New Roman" w:hAnsi="Times New Roman" w:cs="Times New Roman"/>
                <w:sz w:val="24"/>
                <w:szCs w:val="24"/>
              </w:rPr>
              <w:t xml:space="preserve">Приказ №97 от 23.12.2013 г. </w:t>
            </w:r>
          </w:p>
          <w:p w:rsidR="00F50905" w:rsidRDefault="00F50905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637" w:rsidRPr="00F776D4" w:rsidRDefault="00091637" w:rsidP="00203C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03C48" w:rsidRPr="00F776D4" w:rsidRDefault="00BC2B23" w:rsidP="00203C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</w:t>
      </w:r>
      <w:r w:rsidR="00203C48" w:rsidRPr="00F776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Должностная инструкция</w:t>
      </w:r>
    </w:p>
    <w:p w:rsidR="00203C48" w:rsidRPr="00F776D4" w:rsidRDefault="00BC2B23" w:rsidP="00BC2B23">
      <w:pPr>
        <w:tabs>
          <w:tab w:val="left" w:pos="7640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</w:t>
      </w:r>
      <w:r w:rsidR="00203C48" w:rsidRPr="00F776D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секретаря учебной части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  <w:t>№34</w:t>
      </w:r>
      <w:bookmarkStart w:id="0" w:name="_GoBack"/>
      <w:bookmarkEnd w:id="0"/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 Общие положения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Настоящая должностная инструкция разработана на основе квалификационной характеристики секретаря учебной части, утвержденной приказом Министерства здравоохранения и социального развития Российской Федерации от 14.августа 2009 года № 593 в составе раздела « 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служащих».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Секретарь учебной части назначается на должность и увольняется директором школы.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На должность секретаря учебной части назначается лицо, имеющее среднее профессиональное образование в области делопроизводства без предъявления требований к стажу работы или среднее </w:t>
      </w:r>
      <w:proofErr w:type="gramStart"/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полное) общее образование и дополнительная подготовка в области делопроизводства без предъявления требований к стажу работы.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Секретарь учебной части подчиняется непосредственно директору школы.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Секретарь учебной части должен знать: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1.5.1. законы и иные нормативные правовые акты, регламентирующие образовательную деятельность;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1.5.2. положения и инструкции по ведению делопроизводства;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1.5.3. структуру образовательного учреждения, его кадрового состава;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1.5.4. правила эксплуатации оргтехники;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1.5.5. правила пользования </w:t>
      </w:r>
      <w:proofErr w:type="spellStart"/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приемно</w:t>
      </w:r>
      <w:proofErr w:type="spellEnd"/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переговорными устройствами, факсом, множительным устройством, сканером, компьютером;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1.5.6. правила работы с текстовыми редакторами и электронными таблицами, базами данных, электронной почтой, браузерами;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1.5.7. технологию создания, обработки, передачи и хранения документов;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1.5.8. правила деловой переписки;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1.5.9. государственные стандарты унифицированной системы организационно – распорядительной документации;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1.5.10. правила печатания деловых писем с использованием типовых образцов;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1.5.11. основы этики и эстетики; правила делового общения;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1.5.12. правила внутреннего трудового распорядка школы;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1.5.13. правила по охране труда и пожарной безопасности.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 Функции.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деятельности секретаря учебной части являются: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 организация делопроизводства;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 обеспечение ведения документации в соответствии с положениями и инструкциями.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Должностные обязанности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учебной части: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принимает поступающую в образовательное учреждение корреспонденцию, передает ее в соответствии с указаниями руководителя школы конкретным исполнителям для использования в процессе работы либо подготовки ответов;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ведет делопроизводство, в том числе и в электронной форме;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 выполняет различные операции с применением компьютерной техники по программам, предназначенным для сбора, обработки и предоставления информации;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следит за своевременным рассмотрением и подготовкой документов, распоряжений, поступивших на исполнение конкретными исполнителями;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3.5.по поручению директора </w:t>
      </w:r>
      <w:proofErr w:type="gramStart"/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заместителей) составляет письма, запросы, другие документы, готовит ответы авторам обращений;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осуществляет </w:t>
      </w:r>
      <w:proofErr w:type="gramStart"/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сроков исполнения указаний и поручений директора школы, взятых на контроль;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3.7.работает в тесном контакте с директором школы, его заместителями, педагогическими работниками;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получает необходимые директору сведения от заместителей директора, специалистов или исполнителей, вызывает по его поручению работников.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организует телефонные переговоры руководителя.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принимает и передает телефонограммы, записывает в отсутствие руководителя принятые сообщения и доводит их до его сведения.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осуществляет работу по подготовке заседаний и совещаний, про</w:t>
      </w: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водимых руководителем (сбор необходимых материалов, оповещение уча</w:t>
      </w: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стников о времени, месте, повестке дня заседания или совещания и их регистрация).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печатает по указанию директора школы различные материалы.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принимает документы на подпись директору школы.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формирует дела в соответствии с утвержденной номенклатурой, обеспечивает их сохранность и в установленные сроки сдает в архив.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выполняет отдельные служебные поручения директора школы.</w:t>
      </w:r>
    </w:p>
    <w:p w:rsidR="00F776D4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выполняет правила по охране труда и пожарной безопасности.</w:t>
      </w:r>
    </w:p>
    <w:p w:rsidR="00203C48" w:rsidRPr="00F776D4" w:rsidRDefault="00F776D4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sz w:val="28"/>
          <w:szCs w:val="28"/>
        </w:rPr>
        <w:t xml:space="preserve"> </w:t>
      </w:r>
      <w:proofErr w:type="gramStart"/>
      <w:r w:rsidRPr="00F776D4">
        <w:rPr>
          <w:sz w:val="28"/>
          <w:szCs w:val="28"/>
        </w:rPr>
        <w:t xml:space="preserve">3.17. ведет: </w:t>
      </w:r>
      <w:r w:rsidRPr="00F776D4">
        <w:rPr>
          <w:sz w:val="28"/>
          <w:szCs w:val="28"/>
        </w:rPr>
        <w:br/>
        <w:t>- алфавитную книгу;</w:t>
      </w:r>
      <w:r w:rsidRPr="00F776D4">
        <w:rPr>
          <w:sz w:val="28"/>
          <w:szCs w:val="28"/>
        </w:rPr>
        <w:br/>
        <w:t>- приказы по учащимся;</w:t>
      </w:r>
      <w:r w:rsidRPr="00F776D4">
        <w:rPr>
          <w:sz w:val="28"/>
          <w:szCs w:val="28"/>
        </w:rPr>
        <w:br/>
        <w:t>- книгу приказов по учащимся;</w:t>
      </w:r>
      <w:r w:rsidRPr="00F776D4">
        <w:rPr>
          <w:sz w:val="28"/>
          <w:szCs w:val="28"/>
        </w:rPr>
        <w:br/>
        <w:t>- книгу учета выдачи доверенностей;</w:t>
      </w:r>
      <w:r w:rsidRPr="00F776D4">
        <w:rPr>
          <w:sz w:val="28"/>
          <w:szCs w:val="28"/>
        </w:rPr>
        <w:br/>
        <w:t>- книгу движения учащихся;</w:t>
      </w:r>
      <w:r w:rsidRPr="00F776D4">
        <w:rPr>
          <w:sz w:val="28"/>
          <w:szCs w:val="28"/>
        </w:rPr>
        <w:br/>
      </w:r>
      <w:r w:rsidRPr="00F776D4">
        <w:rPr>
          <w:sz w:val="28"/>
          <w:szCs w:val="28"/>
        </w:rPr>
        <w:lastRenderedPageBreak/>
        <w:t xml:space="preserve">- РИК и отчеты по </w:t>
      </w:r>
      <w:proofErr w:type="spellStart"/>
      <w:r w:rsidRPr="00F776D4">
        <w:rPr>
          <w:sz w:val="28"/>
          <w:szCs w:val="28"/>
        </w:rPr>
        <w:t>РИКу</w:t>
      </w:r>
      <w:proofErr w:type="spellEnd"/>
      <w:r w:rsidRPr="00F776D4">
        <w:rPr>
          <w:sz w:val="28"/>
          <w:szCs w:val="28"/>
        </w:rPr>
        <w:t>;</w:t>
      </w:r>
      <w:r w:rsidRPr="00F776D4">
        <w:rPr>
          <w:sz w:val="28"/>
          <w:szCs w:val="28"/>
        </w:rPr>
        <w:br/>
        <w:t>3.18. консультирует:</w:t>
      </w:r>
      <w:r w:rsidRPr="00F776D4">
        <w:rPr>
          <w:sz w:val="28"/>
          <w:szCs w:val="28"/>
        </w:rPr>
        <w:br/>
        <w:t>- учащихся, их родителей (законных представителей) и других посетителей о режиме работы школы и отдельных ее сотрудников;</w:t>
      </w:r>
      <w:r w:rsidRPr="00F776D4">
        <w:rPr>
          <w:sz w:val="28"/>
          <w:szCs w:val="28"/>
        </w:rPr>
        <w:br/>
        <w:t>3.3. обеспечивает:</w:t>
      </w:r>
      <w:r w:rsidRPr="00F776D4">
        <w:rPr>
          <w:sz w:val="28"/>
          <w:szCs w:val="28"/>
        </w:rPr>
        <w:br/>
        <w:t>- выдачу справок, подтверждающих учебу и работу в школе;</w:t>
      </w:r>
      <w:proofErr w:type="gramEnd"/>
      <w:r w:rsidRPr="00F776D4">
        <w:rPr>
          <w:sz w:val="28"/>
          <w:szCs w:val="28"/>
        </w:rPr>
        <w:br/>
        <w:t>- прием и выдачу необходимых документов при приеме и выбытии учащихся только родителям (законным представителям) или другим лицам по их доверенности;</w:t>
      </w:r>
      <w:r w:rsidRPr="00F776D4">
        <w:rPr>
          <w:sz w:val="28"/>
          <w:szCs w:val="28"/>
        </w:rPr>
        <w:br/>
        <w:t>- подготовку необходимых данных на военнообязанных;</w:t>
      </w:r>
      <w:r w:rsidRPr="00F776D4">
        <w:rPr>
          <w:sz w:val="28"/>
          <w:szCs w:val="28"/>
        </w:rPr>
        <w:br/>
        <w:t>- оформление и сдачу в архив школьной документации, подлежащей длительному хранению.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учебной части имеет право: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Знакомиться с проектами решений директора школы, ка</w:t>
      </w: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сающимися ее деятельности.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Вносить предложения по совершенствованию работы, связанной с предусмотренными настоящей инструкцией обязанностями.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пределах своей компетенции сообщать директору школы </w:t>
      </w:r>
      <w:proofErr w:type="gramStart"/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недостатках, выявленных в процессе исполнения своих должностных обязанностей, и вносить предложения по их устранению.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Запрашивать лично или по поручению директора школы, специалистов информацию и документы, необходимые для выполнения ее должностных обязанностей.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5. Требовать от администрации школы оказания содействия в ис</w:t>
      </w: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полнении своих должностных прав и обязанностей.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Ответственность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учебной части несет ответственность: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 ненадлежащее исполнение или неисполнение своих должност</w:t>
      </w: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обязанностей, предусмотренных настоящей должностной инструк</w:t>
      </w: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цией, - в пределах, определенных действующим трудовым законодатель</w:t>
      </w: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ством Российской Федерации,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За правонарушения, совершенные в процессе осуществления своей деятельности, - в пределах, определенных действующим адми</w:t>
      </w: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нистративным, уголовным и гражданским законодательством Российс</w:t>
      </w: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кой Федерации.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Взаимоотношения. Связи по должности.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учебной части</w:t>
      </w:r>
      <w:proofErr w:type="gramStart"/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работает в режиме ненормированного рабочего дня по графику, составленному исходя </w:t>
      </w:r>
      <w:proofErr w:type="gramStart"/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40- часовой рабочей недели и </w:t>
      </w:r>
      <w:proofErr w:type="gramStart"/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утвержденному</w:t>
      </w:r>
      <w:proofErr w:type="gramEnd"/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директором школы;</w:t>
      </w:r>
    </w:p>
    <w:p w:rsidR="00203C48" w:rsidRPr="00F776D4" w:rsidRDefault="00203C48" w:rsidP="00203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6D4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получает от директора школы информацию нормативно – правового и организационно – методического характера, знакомится под расписку с соответствующими документами.</w:t>
      </w:r>
    </w:p>
    <w:p w:rsidR="00F776D4" w:rsidRDefault="00F776D4">
      <w:pPr>
        <w:rPr>
          <w:sz w:val="28"/>
          <w:szCs w:val="28"/>
        </w:rPr>
      </w:pPr>
    </w:p>
    <w:p w:rsidR="00F776D4" w:rsidRDefault="00F776D4">
      <w:pPr>
        <w:rPr>
          <w:sz w:val="28"/>
          <w:szCs w:val="28"/>
        </w:rPr>
      </w:pPr>
    </w:p>
    <w:p w:rsidR="0058742A" w:rsidRDefault="00F776D4">
      <w:r w:rsidRPr="00F776D4">
        <w:rPr>
          <w:sz w:val="28"/>
          <w:szCs w:val="28"/>
        </w:rPr>
        <w:t>С инструкцией ознакомлен</w:t>
      </w:r>
      <w:r>
        <w:t>:</w:t>
      </w:r>
    </w:p>
    <w:sectPr w:rsidR="00587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905" w:rsidRDefault="00F50905" w:rsidP="00F50905">
      <w:pPr>
        <w:spacing w:after="0" w:line="240" w:lineRule="auto"/>
      </w:pPr>
      <w:r>
        <w:separator/>
      </w:r>
    </w:p>
  </w:endnote>
  <w:endnote w:type="continuationSeparator" w:id="0">
    <w:p w:rsidR="00F50905" w:rsidRDefault="00F50905" w:rsidP="00F5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905" w:rsidRDefault="00F50905" w:rsidP="00F50905">
      <w:pPr>
        <w:spacing w:after="0" w:line="240" w:lineRule="auto"/>
      </w:pPr>
      <w:r>
        <w:separator/>
      </w:r>
    </w:p>
  </w:footnote>
  <w:footnote w:type="continuationSeparator" w:id="0">
    <w:p w:rsidR="00F50905" w:rsidRDefault="00F50905" w:rsidP="00F509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48"/>
    <w:rsid w:val="00091637"/>
    <w:rsid w:val="00203C48"/>
    <w:rsid w:val="0058742A"/>
    <w:rsid w:val="00BC2B23"/>
    <w:rsid w:val="00F50905"/>
    <w:rsid w:val="00F7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3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C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5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0905"/>
  </w:style>
  <w:style w:type="paragraph" w:styleId="a6">
    <w:name w:val="footer"/>
    <w:basedOn w:val="a"/>
    <w:link w:val="a7"/>
    <w:uiPriority w:val="99"/>
    <w:unhideWhenUsed/>
    <w:rsid w:val="00F5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0905"/>
  </w:style>
  <w:style w:type="paragraph" w:styleId="a8">
    <w:name w:val="Balloon Text"/>
    <w:basedOn w:val="a"/>
    <w:link w:val="a9"/>
    <w:uiPriority w:val="99"/>
    <w:semiHidden/>
    <w:unhideWhenUsed/>
    <w:rsid w:val="00BC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2B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3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3C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5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0905"/>
  </w:style>
  <w:style w:type="paragraph" w:styleId="a6">
    <w:name w:val="footer"/>
    <w:basedOn w:val="a"/>
    <w:link w:val="a7"/>
    <w:uiPriority w:val="99"/>
    <w:unhideWhenUsed/>
    <w:rsid w:val="00F50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0905"/>
  </w:style>
  <w:style w:type="paragraph" w:styleId="a8">
    <w:name w:val="Balloon Text"/>
    <w:basedOn w:val="a"/>
    <w:link w:val="a9"/>
    <w:uiPriority w:val="99"/>
    <w:semiHidden/>
    <w:unhideWhenUsed/>
    <w:rsid w:val="00BC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2B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Ольга Васильевна</cp:lastModifiedBy>
  <cp:revision>8</cp:revision>
  <cp:lastPrinted>2014-01-05T16:23:00Z</cp:lastPrinted>
  <dcterms:created xsi:type="dcterms:W3CDTF">2014-01-04T13:15:00Z</dcterms:created>
  <dcterms:modified xsi:type="dcterms:W3CDTF">2014-01-05T16:23:00Z</dcterms:modified>
</cp:coreProperties>
</file>